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FFED" w14:textId="77777777" w:rsidR="008E2D6E" w:rsidRDefault="00353FBA">
      <w:bookmarkStart w:id="0" w:name="_GoBack"/>
      <w:bookmarkEnd w:id="0"/>
      <w:r>
        <w:t>Kristian Andenæs (f. 06 07 1946) var professor i rettssosiologi ved Institutt for kriminologi og rettssosiologi, Det juridiske fakultet, Universitetet i Oslo til 2016 og er nå professor emeritus samme sted.</w:t>
      </w:r>
    </w:p>
    <w:p w14:paraId="47C10775" w14:textId="77777777" w:rsidR="00353FBA" w:rsidRDefault="00353FBA"/>
    <w:p w14:paraId="5347DD9B" w14:textId="62FAB7F1" w:rsidR="00353FBA" w:rsidRDefault="00353FBA">
      <w:r>
        <w:t xml:space="preserve">I studietiden arbeidet han blant annet i Forbrukerrådet og Juss-Buss. Etter </w:t>
      </w:r>
      <w:proofErr w:type="spellStart"/>
      <w:r>
        <w:t>juridicum</w:t>
      </w:r>
      <w:proofErr w:type="spellEnd"/>
      <w:r>
        <w:t xml:space="preserve"> i 1974 arbeidet han </w:t>
      </w:r>
      <w:r w:rsidR="00954A3E">
        <w:t xml:space="preserve">som utreder </w:t>
      </w:r>
      <w:r>
        <w:t xml:space="preserve">med trygdelovgivning i Sosialdepartementet 1974-76, som dommerfullmektig i Lyngen 1976-77 og amanuensis ved Institutt for samfunnsvitenskap, Universitetet i Tromsø 1978-84. Fra 1984 har han arbeidet ved Det juridiske fakultet i Oslo. Han ble dr. </w:t>
      </w:r>
      <w:proofErr w:type="spellStart"/>
      <w:r>
        <w:t>philos</w:t>
      </w:r>
      <w:proofErr w:type="spellEnd"/>
      <w:r>
        <w:t>. i 1993 på avhandlingen ”Sosialomsorg i gode og onde dager”, der temaet er sosiallovgivning og ikke-juristers rettsanvendelse. I perioden 1989-2009 var han prosjektleder for Juss-Buss og fra 1997 professor i rettssosiologi.</w:t>
      </w:r>
    </w:p>
    <w:p w14:paraId="070D75CE" w14:textId="77777777" w:rsidR="00353FBA" w:rsidRDefault="00353FBA"/>
    <w:p w14:paraId="2A6D01EE" w14:textId="77777777" w:rsidR="00353FBA" w:rsidRDefault="00353FBA">
      <w:r>
        <w:t xml:space="preserve">Hans forskning har særlig fokusert på rettshjelp, </w:t>
      </w:r>
      <w:r w:rsidR="003D6285">
        <w:t xml:space="preserve">kommunikasjon og tolkebruk i domstoler og politi, </w:t>
      </w:r>
      <w:r>
        <w:t>velferdslovgivning, marginaliserte grupper og deres rettslige situasjon, ikke-juristers forståelse av og bruk av lovgivning</w:t>
      </w:r>
      <w:r w:rsidR="005B2907">
        <w:t>. En rød tråd har vært offentlige myndigheters behandling av marginaliserte grupper.</w:t>
      </w:r>
    </w:p>
    <w:p w14:paraId="32EFD3BD" w14:textId="77777777" w:rsidR="005B2907" w:rsidRDefault="005B2907"/>
    <w:p w14:paraId="359AD00E" w14:textId="77777777" w:rsidR="005B2907" w:rsidRDefault="005B2907">
      <w:r>
        <w:t>Han har utgitt lærebøker i sosial- og helserett, ledet og deltatt i en rekke forskningsprosjekter og publisert artikler, bøker og forskningsrapporter. Seneste bokutgivelser er ”Retten i skolen” (2016, ny utgave i arbeid), red. sammen med Jorunn Møller, og som medforfatter i Juridisk leksikon (5. utg. 2017).</w:t>
      </w:r>
    </w:p>
    <w:p w14:paraId="0F2C6D20" w14:textId="77777777" w:rsidR="005B2907" w:rsidRDefault="005B2907"/>
    <w:p w14:paraId="36631567" w14:textId="48F72535" w:rsidR="005B2907" w:rsidRDefault="005B2907">
      <w:r>
        <w:t xml:space="preserve">Kristian Andenæs er medlem i rettshjelpslovutvalget, som skal avgi innstilling om ny </w:t>
      </w:r>
      <w:proofErr w:type="spellStart"/>
      <w:r>
        <w:t>rettshjelpslov</w:t>
      </w:r>
      <w:proofErr w:type="spellEnd"/>
      <w:r>
        <w:t xml:space="preserve"> våren 2020 og norsk deltaker i det globale forskningsprosjektet ”Global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justice</w:t>
      </w:r>
      <w:proofErr w:type="spellEnd"/>
      <w:r>
        <w:t xml:space="preserve"> – a </w:t>
      </w:r>
      <w:proofErr w:type="spellStart"/>
      <w:r>
        <w:t>new</w:t>
      </w:r>
      <w:proofErr w:type="spellEnd"/>
      <w:r>
        <w:t xml:space="preserve"> global survey”. Han er styreleder for Gatejuristen </w:t>
      </w:r>
      <w:r w:rsidR="00954A3E">
        <w:t>i Tromsø og styremedlem i</w:t>
      </w:r>
      <w:r>
        <w:t xml:space="preserve"> </w:t>
      </w:r>
      <w:proofErr w:type="spellStart"/>
      <w:r>
        <w:t>Gadejuristen</w:t>
      </w:r>
      <w:proofErr w:type="spellEnd"/>
      <w:r>
        <w:t xml:space="preserve"> i København.</w:t>
      </w:r>
    </w:p>
    <w:p w14:paraId="1238F3C7" w14:textId="77777777" w:rsidR="00353FBA" w:rsidRDefault="00353FBA"/>
    <w:p w14:paraId="2DECC73A" w14:textId="77777777" w:rsidR="00353FBA" w:rsidRDefault="00353FBA"/>
    <w:sectPr w:rsidR="00353FBA" w:rsidSect="00EE48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BA"/>
    <w:rsid w:val="00353FBA"/>
    <w:rsid w:val="003D6285"/>
    <w:rsid w:val="005B2907"/>
    <w:rsid w:val="00804A85"/>
    <w:rsid w:val="008E2D6E"/>
    <w:rsid w:val="00954A3E"/>
    <w:rsid w:val="00E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F28A3"/>
  <w14:defaultImageDpi w14:val="300"/>
  <w15:docId w15:val="{4339383F-447B-4B40-9775-3B4052D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 ved UiO</dc:creator>
  <cp:keywords/>
  <dc:description/>
  <cp:lastModifiedBy>Amparo Echeverría Bjørningstad</cp:lastModifiedBy>
  <cp:revision>2</cp:revision>
  <dcterms:created xsi:type="dcterms:W3CDTF">2019-10-14T09:23:00Z</dcterms:created>
  <dcterms:modified xsi:type="dcterms:W3CDTF">2019-10-14T09:23:00Z</dcterms:modified>
</cp:coreProperties>
</file>